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1422" w:type="dxa"/>
        <w:jc w:val="center"/>
        <w:tblInd w:w="6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tblPr>
      <w:tblGrid>
        <w:gridCol w:w="11422"/>
      </w:tblGrid>
      <w:tr w:rsidR="004934A7" w:rsidRPr="007D6407" w:rsidTr="00C05E32">
        <w:tblPrEx>
          <w:tblCellMar>
            <w:top w:w="0" w:type="dxa"/>
            <w:bottom w:w="0" w:type="dxa"/>
          </w:tblCellMar>
        </w:tblPrEx>
        <w:trPr>
          <w:jc w:val="center"/>
        </w:trPr>
        <w:tc>
          <w:tcPr>
            <w:tcW w:w="9491" w:type="dxa"/>
            <w:tcMar>
              <w:top w:w="43" w:type="dxa"/>
              <w:left w:w="144" w:type="dxa"/>
              <w:bottom w:w="43" w:type="dxa"/>
              <w:right w:w="144" w:type="dxa"/>
            </w:tcMar>
            <w:vAlign w:val="center"/>
          </w:tcPr>
          <w:p w:rsidR="004934A7" w:rsidRPr="00AA1324" w:rsidRDefault="004934A7" w:rsidP="00C05E32">
            <w:pPr>
              <w:rPr>
                <w:color w:val="7030A0"/>
              </w:rPr>
            </w:pPr>
            <w:r w:rsidRPr="00AA1324">
              <w:rPr>
                <w:b/>
                <w:color w:val="7030A0"/>
              </w:rPr>
              <w:t>FIRST ERRATA</w:t>
            </w:r>
            <w:r w:rsidRPr="00AA1324">
              <w:rPr>
                <w:color w:val="7030A0"/>
              </w:rPr>
              <w:t xml:space="preserve"> </w:t>
            </w:r>
            <w:r w:rsidRPr="00AA1324">
              <w:rPr>
                <w:b/>
                <w:color w:val="7030A0"/>
              </w:rPr>
              <w:t>see Extraordinary Gazette 83/2013 page 25</w:t>
            </w:r>
          </w:p>
          <w:p w:rsidR="004934A7" w:rsidRPr="00AA1324" w:rsidRDefault="004934A7" w:rsidP="00C05E32">
            <w:pPr>
              <w:rPr>
                <w:color w:val="7030A0"/>
              </w:rPr>
            </w:pPr>
          </w:p>
          <w:p w:rsidR="004934A7" w:rsidRPr="00AA1324" w:rsidRDefault="004934A7" w:rsidP="00C05E32">
            <w:pPr>
              <w:rPr>
                <w:color w:val="7030A0"/>
              </w:rPr>
            </w:pPr>
            <w:r w:rsidRPr="00AA1324">
              <w:rPr>
                <w:color w:val="7030A0"/>
              </w:rPr>
              <w:t xml:space="preserve">The Companies Law (2013 Revision) was published as Supplement No. 6 with Extraordinary Gazette No. 82 dated 11th October, 2013. </w:t>
            </w:r>
          </w:p>
          <w:p w:rsidR="004934A7" w:rsidRPr="00AA1324" w:rsidRDefault="004934A7" w:rsidP="00C05E32">
            <w:pPr>
              <w:rPr>
                <w:color w:val="7030A0"/>
              </w:rPr>
            </w:pPr>
          </w:p>
          <w:p w:rsidR="004934A7" w:rsidRPr="00AA1324" w:rsidRDefault="004934A7" w:rsidP="00C05E32">
            <w:pPr>
              <w:ind w:left="720"/>
              <w:rPr>
                <w:color w:val="7030A0"/>
              </w:rPr>
            </w:pPr>
            <w:r w:rsidRPr="00AA1324">
              <w:rPr>
                <w:color w:val="7030A0"/>
              </w:rPr>
              <w:t>(a) By Law 6 of 2012 which was published as Supplement No. 6 with Extraordinary Gazette No. 4 dated 10th January, 2013, the Companies Law (2011 Revision) was amended in section 19, inter alia, by increasing the fine for a contravention from two hundred dollars to five thousand dollars.</w:t>
            </w:r>
          </w:p>
          <w:p w:rsidR="004934A7" w:rsidRPr="00AA1324" w:rsidRDefault="004934A7" w:rsidP="00C05E32">
            <w:pPr>
              <w:ind w:left="720"/>
              <w:rPr>
                <w:color w:val="7030A0"/>
              </w:rPr>
            </w:pPr>
          </w:p>
          <w:p w:rsidR="004934A7" w:rsidRPr="00AA1324" w:rsidRDefault="004934A7" w:rsidP="00C05E32">
            <w:pPr>
              <w:ind w:left="720"/>
              <w:rPr>
                <w:color w:val="7030A0"/>
              </w:rPr>
            </w:pPr>
            <w:r w:rsidRPr="00AA1324">
              <w:rPr>
                <w:color w:val="7030A0"/>
              </w:rPr>
              <w:t>(b) By Law 1 of 2013 which was published as Supplement No. 1 with Extraordinary Gazette No. 8 dated 18th January, 2013, the Companies Law (2012 Revision) was amended-</w:t>
            </w:r>
          </w:p>
          <w:p w:rsidR="004934A7" w:rsidRPr="00AA1324" w:rsidRDefault="004934A7" w:rsidP="00C05E32">
            <w:pPr>
              <w:rPr>
                <w:color w:val="7030A0"/>
              </w:rPr>
            </w:pPr>
          </w:p>
          <w:p w:rsidR="004934A7" w:rsidRPr="00AA1324" w:rsidRDefault="004934A7" w:rsidP="00C05E32">
            <w:pPr>
              <w:ind w:left="1440"/>
              <w:rPr>
                <w:color w:val="7030A0"/>
              </w:rPr>
            </w:pPr>
            <w:r w:rsidRPr="00AA1324">
              <w:rPr>
                <w:color w:val="7030A0"/>
              </w:rPr>
              <w:t>(</w:t>
            </w:r>
            <w:proofErr w:type="spellStart"/>
            <w:r w:rsidRPr="00AA1324">
              <w:rPr>
                <w:color w:val="7030A0"/>
              </w:rPr>
              <w:t>i</w:t>
            </w:r>
            <w:proofErr w:type="spellEnd"/>
            <w:r w:rsidRPr="00AA1324">
              <w:rPr>
                <w:color w:val="7030A0"/>
              </w:rPr>
              <w:t xml:space="preserve">) in section 30(2)(c) by deleting the words “, “trust” or” and substituting the word “or”; and </w:t>
            </w:r>
          </w:p>
          <w:p w:rsidR="004934A7" w:rsidRPr="00AA1324" w:rsidRDefault="004934A7" w:rsidP="00C05E32">
            <w:pPr>
              <w:ind w:left="1440"/>
              <w:rPr>
                <w:color w:val="7030A0"/>
              </w:rPr>
            </w:pPr>
            <w:r w:rsidRPr="00AA1324">
              <w:rPr>
                <w:color w:val="7030A0"/>
              </w:rPr>
              <w:t xml:space="preserve">(ii) </w:t>
            </w:r>
            <w:proofErr w:type="gramStart"/>
            <w:r w:rsidRPr="00AA1324">
              <w:rPr>
                <w:color w:val="7030A0"/>
              </w:rPr>
              <w:t>in</w:t>
            </w:r>
            <w:proofErr w:type="gramEnd"/>
            <w:r w:rsidRPr="00AA1324">
              <w:rPr>
                <w:color w:val="7030A0"/>
              </w:rPr>
              <w:t xml:space="preserve"> section 30(2)(c) by deleting the words “of such words” and substituting the words “of such four words”. </w:t>
            </w:r>
          </w:p>
          <w:p w:rsidR="004934A7" w:rsidRPr="00AA1324" w:rsidRDefault="004934A7" w:rsidP="00C05E32">
            <w:pPr>
              <w:rPr>
                <w:color w:val="7030A0"/>
              </w:rPr>
            </w:pPr>
          </w:p>
          <w:p w:rsidR="004934A7" w:rsidRPr="00AA1324" w:rsidRDefault="004934A7" w:rsidP="00C05E32">
            <w:pPr>
              <w:rPr>
                <w:color w:val="7030A0"/>
              </w:rPr>
            </w:pPr>
            <w:r w:rsidRPr="00AA1324">
              <w:rPr>
                <w:rFonts w:eastAsia="Calibri"/>
                <w:color w:val="7030A0"/>
              </w:rPr>
              <w:t>None of the amendments at (a) or (b) above is reflected in the Companies Law (2013 Revision) and accordingly subscribers are requested to amend their copies of the Companies Law (2013 Revision).</w:t>
            </w:r>
          </w:p>
          <w:p w:rsidR="004934A7" w:rsidRPr="00AA1324" w:rsidRDefault="004934A7" w:rsidP="00C05E32">
            <w:pPr>
              <w:rPr>
                <w:color w:val="7030A0"/>
              </w:rPr>
            </w:pPr>
          </w:p>
          <w:p w:rsidR="004934A7" w:rsidRPr="00AA1324" w:rsidRDefault="004934A7" w:rsidP="00C05E32">
            <w:pPr>
              <w:rPr>
                <w:b/>
                <w:color w:val="7030A0"/>
              </w:rPr>
            </w:pPr>
            <w:r w:rsidRPr="00AA1324">
              <w:rPr>
                <w:b/>
                <w:color w:val="7030A0"/>
              </w:rPr>
              <w:t>SECOND ERRATA</w:t>
            </w:r>
            <w:r w:rsidRPr="00AA1324">
              <w:rPr>
                <w:rFonts w:eastAsia="Calibri"/>
                <w:b/>
                <w:color w:val="7030A0"/>
              </w:rPr>
              <w:t>:</w:t>
            </w:r>
            <w:r w:rsidRPr="00AA1324">
              <w:rPr>
                <w:rFonts w:eastAsia="Calibri"/>
                <w:color w:val="7030A0"/>
              </w:rPr>
              <w:t xml:space="preserve"> </w:t>
            </w:r>
            <w:r w:rsidRPr="00AA1324">
              <w:rPr>
                <w:rFonts w:eastAsia="Calibri"/>
                <w:b/>
                <w:color w:val="7030A0"/>
              </w:rPr>
              <w:t>See Extraordinary Gazette 93</w:t>
            </w:r>
            <w:r w:rsidRPr="00AA1324">
              <w:rPr>
                <w:b/>
                <w:color w:val="7030A0"/>
              </w:rPr>
              <w:t>/2013</w:t>
            </w:r>
            <w:r>
              <w:rPr>
                <w:rFonts w:eastAsia="Calibri"/>
                <w:b/>
                <w:color w:val="7030A0"/>
              </w:rPr>
              <w:t xml:space="preserve"> page 42</w:t>
            </w:r>
          </w:p>
          <w:p w:rsidR="004934A7" w:rsidRPr="00AA1324" w:rsidRDefault="004934A7" w:rsidP="00C05E32">
            <w:pPr>
              <w:rPr>
                <w:color w:val="7030A0"/>
              </w:rPr>
            </w:pPr>
          </w:p>
          <w:p w:rsidR="004934A7" w:rsidRPr="00AA1324" w:rsidRDefault="004934A7" w:rsidP="00C05E32">
            <w:pPr>
              <w:rPr>
                <w:color w:val="7030A0"/>
              </w:rPr>
            </w:pPr>
            <w:r w:rsidRPr="00AA1324">
              <w:rPr>
                <w:rFonts w:eastAsia="Calibri"/>
                <w:color w:val="7030A0"/>
              </w:rPr>
              <w:t>The Companies Law (2013 Revision) was published as Supplement No. 6 with Extraordinary Gazette No. 82 dated 11th October;</w:t>
            </w:r>
          </w:p>
          <w:p w:rsidR="004934A7" w:rsidRPr="00AA1324" w:rsidRDefault="004934A7" w:rsidP="00C05E32">
            <w:pPr>
              <w:rPr>
                <w:rFonts w:eastAsia="Calibri"/>
                <w:color w:val="7030A0"/>
              </w:rPr>
            </w:pPr>
          </w:p>
          <w:p w:rsidR="004934A7" w:rsidRPr="00AA1324" w:rsidRDefault="004934A7" w:rsidP="00C05E32">
            <w:pPr>
              <w:ind w:left="720"/>
              <w:rPr>
                <w:rFonts w:eastAsia="Calibri"/>
                <w:color w:val="7030A0"/>
              </w:rPr>
            </w:pPr>
            <w:r w:rsidRPr="00AA1324">
              <w:rPr>
                <w:rFonts w:eastAsia="Calibri"/>
                <w:color w:val="7030A0"/>
              </w:rPr>
              <w:t xml:space="preserve">(a) By section 6 of Law 6 of 2012, which was published as Supplement No. 6 with Extraordinary Gazette No. 4 dated 10th January, 2013, the Companies Law (2011 Revision) was amended in section 19, inter alia, by providing that a person who commits an offence “is liable on summary conviction to a fine of five thousand dollars or to imprisonment for a term of one year, or to both”. </w:t>
            </w:r>
          </w:p>
          <w:p w:rsidR="004934A7" w:rsidRPr="00AA1324" w:rsidRDefault="004934A7" w:rsidP="00C05E32">
            <w:pPr>
              <w:ind w:left="720"/>
              <w:rPr>
                <w:rFonts w:eastAsia="Calibri"/>
                <w:color w:val="7030A0"/>
              </w:rPr>
            </w:pPr>
          </w:p>
          <w:p w:rsidR="004934A7" w:rsidRPr="00AA1324" w:rsidRDefault="004934A7" w:rsidP="00C05E32">
            <w:pPr>
              <w:ind w:left="720"/>
              <w:rPr>
                <w:rFonts w:eastAsia="Calibri"/>
                <w:color w:val="7030A0"/>
              </w:rPr>
            </w:pPr>
            <w:r w:rsidRPr="00AA1324">
              <w:rPr>
                <w:rFonts w:eastAsia="Calibri"/>
                <w:color w:val="7030A0"/>
              </w:rPr>
              <w:t xml:space="preserve">(b) By section 13(c) of Law 6 of 2012, the Companies Law (2011 Revision) was amended by inserting in section 41(1) a new paragraph (h) which included the words “directors and officers”. </w:t>
            </w:r>
          </w:p>
          <w:p w:rsidR="004934A7" w:rsidRPr="00AA1324" w:rsidRDefault="004934A7" w:rsidP="00C05E32">
            <w:pPr>
              <w:rPr>
                <w:rFonts w:eastAsia="Calibri"/>
                <w:color w:val="7030A0"/>
              </w:rPr>
            </w:pPr>
            <w:r w:rsidRPr="00AA1324">
              <w:rPr>
                <w:rFonts w:eastAsia="Calibri"/>
                <w:color w:val="7030A0"/>
              </w:rPr>
              <w:t>The amendments are incorrectly expressed in the Companies Law (2013 Revision).</w:t>
            </w:r>
          </w:p>
          <w:p w:rsidR="004934A7" w:rsidRPr="00AA1324" w:rsidRDefault="004934A7" w:rsidP="00C05E32">
            <w:pPr>
              <w:rPr>
                <w:rFonts w:eastAsia="Calibri"/>
                <w:color w:val="7030A0"/>
              </w:rPr>
            </w:pPr>
          </w:p>
          <w:p w:rsidR="004934A7" w:rsidRPr="007D6407" w:rsidRDefault="004934A7" w:rsidP="00C05E32">
            <w:pPr>
              <w:rPr>
                <w:color w:val="7030A0"/>
              </w:rPr>
            </w:pPr>
            <w:r w:rsidRPr="00AA1324">
              <w:rPr>
                <w:rFonts w:eastAsia="Calibri"/>
                <w:color w:val="7030A0"/>
              </w:rPr>
              <w:t>Subscribers are requested to amend their copies of the Law, accordingly.</w:t>
            </w:r>
          </w:p>
        </w:tc>
      </w:tr>
      <w:tr w:rsidR="004934A7" w:rsidRPr="00AA1324" w:rsidTr="00C05E32">
        <w:tblPrEx>
          <w:tblCellMar>
            <w:top w:w="0" w:type="dxa"/>
            <w:bottom w:w="0" w:type="dxa"/>
          </w:tblCellMar>
        </w:tblPrEx>
        <w:trPr>
          <w:jc w:val="center"/>
        </w:trPr>
        <w:tc>
          <w:tcPr>
            <w:tcW w:w="9491" w:type="dxa"/>
            <w:tcMar>
              <w:top w:w="43" w:type="dxa"/>
              <w:left w:w="144" w:type="dxa"/>
              <w:bottom w:w="43" w:type="dxa"/>
              <w:right w:w="144" w:type="dxa"/>
            </w:tcMar>
            <w:vAlign w:val="center"/>
          </w:tcPr>
          <w:p w:rsidR="004934A7" w:rsidRPr="00863303" w:rsidRDefault="004934A7" w:rsidP="00C05E32">
            <w:pPr>
              <w:pStyle w:val="Default"/>
              <w:rPr>
                <w:color w:val="7030A0"/>
                <w:sz w:val="20"/>
                <w:szCs w:val="20"/>
              </w:rPr>
            </w:pPr>
            <w:r w:rsidRPr="00863303">
              <w:rPr>
                <w:b/>
                <w:bCs/>
                <w:color w:val="7030A0"/>
                <w:sz w:val="20"/>
                <w:szCs w:val="20"/>
              </w:rPr>
              <w:t xml:space="preserve">Third Errata see GE44/2014 p10 </w:t>
            </w:r>
          </w:p>
          <w:p w:rsidR="004934A7" w:rsidRDefault="004934A7" w:rsidP="00C05E32">
            <w:pPr>
              <w:pStyle w:val="Default"/>
              <w:jc w:val="both"/>
              <w:rPr>
                <w:b/>
                <w:bCs/>
                <w:color w:val="7030A0"/>
                <w:sz w:val="20"/>
                <w:szCs w:val="20"/>
              </w:rPr>
            </w:pPr>
          </w:p>
          <w:p w:rsidR="004934A7" w:rsidRDefault="004934A7" w:rsidP="00C05E32">
            <w:pPr>
              <w:pStyle w:val="Default"/>
              <w:jc w:val="both"/>
              <w:rPr>
                <w:color w:val="7030A0"/>
                <w:sz w:val="20"/>
                <w:szCs w:val="20"/>
              </w:rPr>
            </w:pPr>
            <w:r w:rsidRPr="00863303">
              <w:rPr>
                <w:color w:val="7030A0"/>
                <w:sz w:val="20"/>
                <w:szCs w:val="20"/>
              </w:rPr>
              <w:t xml:space="preserve">The Companies Law (2013 Revision) was published as Supplement No. 6 with Extraordinary Gazette 82 dated 11th </w:t>
            </w:r>
            <w:r>
              <w:rPr>
                <w:color w:val="7030A0"/>
                <w:sz w:val="20"/>
                <w:szCs w:val="20"/>
              </w:rPr>
              <w:t>October, 2013.</w:t>
            </w:r>
          </w:p>
          <w:p w:rsidR="004934A7" w:rsidRPr="00863303" w:rsidRDefault="004934A7" w:rsidP="00C05E32">
            <w:pPr>
              <w:pStyle w:val="Default"/>
              <w:rPr>
                <w:color w:val="7030A0"/>
                <w:sz w:val="20"/>
                <w:szCs w:val="20"/>
              </w:rPr>
            </w:pPr>
          </w:p>
          <w:p w:rsidR="004934A7" w:rsidRPr="00863303" w:rsidRDefault="004934A7" w:rsidP="00C05E32">
            <w:pPr>
              <w:pStyle w:val="Default"/>
              <w:jc w:val="both"/>
              <w:rPr>
                <w:color w:val="7030A0"/>
                <w:sz w:val="20"/>
                <w:szCs w:val="20"/>
              </w:rPr>
            </w:pPr>
            <w:r w:rsidRPr="00863303">
              <w:rPr>
                <w:color w:val="7030A0"/>
                <w:sz w:val="20"/>
                <w:szCs w:val="20"/>
              </w:rPr>
              <w:t xml:space="preserve">By section 11 of Law 6 of 2012 published as Supplement No. 6 with Extraordinary Gazette No. 4 dated 10th January, 2013 and section 7 of Law 1 of 2013, section 40(2) of the Companies Law (2011 and 2012 Revision) respectively, was amended to reflect, among other things, that a contravention of the section does not attract a continuing penalty. Therefore, the words “for every day during which the default continues” should now be removed from section 40(2). </w:t>
            </w:r>
          </w:p>
          <w:p w:rsidR="004934A7" w:rsidRDefault="004934A7" w:rsidP="00C05E32">
            <w:pPr>
              <w:rPr>
                <w:color w:val="7030A0"/>
              </w:rPr>
            </w:pPr>
          </w:p>
          <w:p w:rsidR="004934A7" w:rsidRPr="00AA1324" w:rsidRDefault="004934A7" w:rsidP="00C05E32">
            <w:pPr>
              <w:rPr>
                <w:b/>
                <w:color w:val="7030A0"/>
              </w:rPr>
            </w:pPr>
            <w:r w:rsidRPr="00863303">
              <w:rPr>
                <w:color w:val="7030A0"/>
              </w:rPr>
              <w:t>Subscribers are requested to amend their copies of the Companies Law (2013 Revision).</w:t>
            </w:r>
          </w:p>
        </w:tc>
      </w:tr>
    </w:tbl>
    <w:p w:rsidR="00E27B0B" w:rsidRDefault="00005723"/>
    <w:sectPr w:rsidR="00E27B0B" w:rsidSect="003817D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98"/>
  <w:proofState w:spelling="clean" w:grammar="clean"/>
  <w:stylePaneFormatFilter w:val="BF21"/>
  <w:defaultTabStop w:val="720"/>
  <w:characterSpacingControl w:val="doNotCompress"/>
  <w:compat/>
  <w:rsids>
    <w:rsidRoot w:val="004934A7"/>
    <w:rsid w:val="00005723"/>
    <w:rsid w:val="001334DB"/>
    <w:rsid w:val="002E01FA"/>
    <w:rsid w:val="003817D3"/>
    <w:rsid w:val="00476406"/>
    <w:rsid w:val="004934A7"/>
    <w:rsid w:val="004B3CE8"/>
    <w:rsid w:val="00780B8C"/>
    <w:rsid w:val="00C05ED6"/>
    <w:rsid w:val="00D930CB"/>
    <w:rsid w:val="00FE04D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34A7"/>
    <w:rPr>
      <w:rFonts w:eastAsia="Times New Roman"/>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934A7"/>
    <w:pPr>
      <w:autoSpaceDE w:val="0"/>
      <w:autoSpaceDN w:val="0"/>
      <w:adjustRightInd w:val="0"/>
    </w:pPr>
    <w:rPr>
      <w:rFonts w:eastAsia="Times New Roman"/>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CI Government</Company>
  <LinksUpToDate>false</LinksUpToDate>
  <CharactersWithSpaces>2656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christine_agc</dc:creator>
  <cp:keywords/>
  <dc:description/>
  <cp:lastModifiedBy>christine_agc</cp:lastModifiedBy>
  <cp:revision>2</cp:revision>
  <dcterms:created xsi:type="dcterms:W3CDTF">2014-07-03T16:58:00Z</dcterms:created>
  <dcterms:modified xsi:type="dcterms:W3CDTF">2014-07-03T16:58:00Z</dcterms:modified>
</cp:coreProperties>
</file>